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Pr="00142D40" w:rsidRDefault="00C4605B" w:rsidP="00142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D40">
        <w:rPr>
          <w:rFonts w:ascii="Times New Roman" w:hAnsi="Times New Roman"/>
          <w:sz w:val="28"/>
          <w:szCs w:val="28"/>
        </w:rPr>
        <w:t>№ 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D40">
        <w:rPr>
          <w:rFonts w:ascii="Times New Roman" w:hAnsi="Times New Roman"/>
          <w:sz w:val="28"/>
          <w:szCs w:val="28"/>
        </w:rPr>
        <w:t xml:space="preserve">от 24 июня 2016 года </w:t>
      </w:r>
    </w:p>
    <w:p w:rsidR="00C4605B" w:rsidRDefault="00C4605B" w:rsidP="00142D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Default="00C4605B" w:rsidP="007E2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Pr="00B04496" w:rsidRDefault="00C4605B" w:rsidP="00B044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825B3">
        <w:rPr>
          <w:rFonts w:ascii="Times New Roman" w:hAnsi="Times New Roman"/>
          <w:b/>
          <w:bCs/>
          <w:color w:val="26282F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характера, предоставляемых лицами, замещающими отдельные муниципальные должности в Совете сельского поселения Николо-Березовский сельсовет муниципального района Краснокамский район Республики Башкортостан, в информационно-телекоммуникационной сети «Интернет» на официальном сайте Администрации сельского поселения Николо-Березовский сельсовет муниципального района Краснокамский район Республики Башкортостан и предоставления этих сведений средствам массовой информации для опубликования</w:t>
      </w:r>
      <w:r w:rsidRPr="001825B3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C4605B" w:rsidRPr="00B04496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B04496">
        <w:rPr>
          <w:rFonts w:ascii="Times New Roman" w:hAnsi="Times New Roman"/>
          <w:sz w:val="24"/>
          <w:szCs w:val="24"/>
        </w:rPr>
        <w:t xml:space="preserve">В соответствии с частью 2 статьи 12.2 Закона Республики Башкортостан от 18 марта 2005 года № 162-з «О местном самоуправлении в Республике Башкортостан», частью 4 статьи 12.1 Федерального закона от 25 декабря 2008 года № 273-ФЗ «О противодействии коррупции», статьями 2, пунктом 7.1 статьи 40 Федерального закона от 06 октября 2003 года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4"/>
          <w:szCs w:val="24"/>
        </w:rPr>
        <w:t xml:space="preserve">Николо-Березовский </w:t>
      </w:r>
      <w:r w:rsidRPr="00B04496">
        <w:rPr>
          <w:rFonts w:ascii="Times New Roman" w:hAnsi="Times New Roman"/>
          <w:sz w:val="24"/>
          <w:szCs w:val="24"/>
        </w:rPr>
        <w:t>сельсовет муниципального района Краснокамский район Республики Башкортостан</w:t>
      </w:r>
    </w:p>
    <w:p w:rsidR="00C4605B" w:rsidRPr="00346C4D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4605B" w:rsidRPr="00346C4D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</w:pPr>
      <w:r w:rsidRPr="00346C4D"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 xml:space="preserve"> </w:t>
      </w:r>
      <w:r w:rsidRPr="00346C4D"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 xml:space="preserve"> </w:t>
      </w:r>
      <w:r w:rsidRPr="00346C4D"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 xml:space="preserve"> </w:t>
      </w:r>
      <w:r w:rsidRPr="00346C4D"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 xml:space="preserve"> </w:t>
      </w:r>
      <w:r w:rsidRPr="00346C4D"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</w:rPr>
        <w:t>Л:</w:t>
      </w:r>
    </w:p>
    <w:p w:rsidR="00C4605B" w:rsidRPr="00346C4D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4605B" w:rsidRPr="007E2B95" w:rsidRDefault="00C4605B" w:rsidP="007E2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346C4D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ab/>
        <w:t>1.</w:t>
      </w:r>
      <w:r w:rsidRPr="00346C4D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ab/>
        <w:t xml:space="preserve">Утвердить </w:t>
      </w:r>
      <w:r w:rsidRPr="007E2B95">
        <w:rPr>
          <w:rFonts w:ascii="Times New Roman" w:hAnsi="Times New Roman"/>
          <w:bCs/>
          <w:color w:val="26282F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характера, предоставляемых лицами, замещающими отдельные муниципальные должности в Совете сельского поселения Николо-Березовский сельсовет муниципального района Краснокамский район Республики Башкортостан, в информационно-телекоммуникационной сети «Интернет» на официальном сайте Администрации сельского поселения Николо-Березовский сельсовет муниципального района Краснокамский район Республики Башкортостан и предоставления этих сведений средствам массов</w:t>
      </w:r>
      <w:r>
        <w:rPr>
          <w:rFonts w:ascii="Times New Roman" w:hAnsi="Times New Roman"/>
          <w:bCs/>
          <w:color w:val="26282F"/>
          <w:sz w:val="24"/>
          <w:szCs w:val="24"/>
        </w:rPr>
        <w:t>ой информации для опубликования.</w:t>
      </w:r>
    </w:p>
    <w:p w:rsidR="00C4605B" w:rsidRPr="00346C4D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 CYR" w:hAnsi="Times New Roman CYR" w:cs="Times New Roman CYR"/>
          <w:color w:val="000000"/>
          <w:spacing w:val="-17"/>
          <w:sz w:val="24"/>
          <w:szCs w:val="24"/>
        </w:rPr>
      </w:pPr>
      <w:r w:rsidRPr="00346C4D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ab/>
        <w:t>3.</w:t>
      </w:r>
      <w:r w:rsidRPr="00346C4D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C4605B" w:rsidRPr="00346C4D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46C4D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4.</w:t>
      </w:r>
      <w:r w:rsidRPr="00346C4D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ab/>
        <w:t xml:space="preserve">Контроль за исполнением данного решения возложить на постоянную </w:t>
      </w:r>
      <w:r w:rsidRPr="00346C4D">
        <w:rPr>
          <w:rFonts w:ascii="Times New Roman CYR" w:hAnsi="Times New Roman CYR" w:cs="Times New Roman CYR"/>
          <w:color w:val="000000"/>
          <w:sz w:val="24"/>
          <w:szCs w:val="24"/>
        </w:rPr>
        <w:t>депутатскую комиссию по социально-гуманитарным вопросам</w:t>
      </w:r>
      <w:r w:rsidRPr="00346C4D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.</w:t>
      </w:r>
    </w:p>
    <w:p w:rsidR="00C4605B" w:rsidRPr="00346C4D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</w:p>
    <w:p w:rsidR="00C4605B" w:rsidRPr="00346C4D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</w:p>
    <w:p w:rsidR="00C4605B" w:rsidRPr="00346C4D" w:rsidRDefault="00C4605B" w:rsidP="007E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4605B" w:rsidRDefault="00C4605B" w:rsidP="007E2B95">
      <w:pPr>
        <w:widowControl w:val="0"/>
        <w:shd w:val="clear" w:color="auto" w:fill="FFFFFF"/>
        <w:tabs>
          <w:tab w:val="left" w:pos="8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Глава сельского поселения</w:t>
      </w:r>
    </w:p>
    <w:p w:rsidR="00C4605B" w:rsidRPr="00346C4D" w:rsidRDefault="00C4605B" w:rsidP="007E2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Николо-Березовский сельсовет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ab/>
        <w:t>А.В. Карабут</w:t>
      </w:r>
    </w:p>
    <w:p w:rsidR="00C4605B" w:rsidRDefault="00C4605B" w:rsidP="00CA1739">
      <w:pPr>
        <w:spacing w:after="0" w:line="240" w:lineRule="auto"/>
        <w:ind w:left="4536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</w:p>
    <w:p w:rsidR="00C4605B" w:rsidRPr="001825B3" w:rsidRDefault="00C4605B" w:rsidP="00CA173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825B3">
        <w:rPr>
          <w:rFonts w:ascii="Times New Roman" w:hAnsi="Times New Roman"/>
          <w:sz w:val="24"/>
          <w:szCs w:val="24"/>
        </w:rPr>
        <w:t>УТВЕРЖДЕНО</w:t>
      </w:r>
    </w:p>
    <w:p w:rsidR="00C4605B" w:rsidRPr="001825B3" w:rsidRDefault="00C4605B" w:rsidP="00CA173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825B3">
        <w:rPr>
          <w:rFonts w:ascii="Times New Roman" w:hAnsi="Times New Roman"/>
          <w:sz w:val="24"/>
          <w:szCs w:val="24"/>
        </w:rPr>
        <w:t>Советом сельского поселения</w:t>
      </w:r>
    </w:p>
    <w:p w:rsidR="00C4605B" w:rsidRPr="001825B3" w:rsidRDefault="00C4605B" w:rsidP="00CA173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825B3">
        <w:rPr>
          <w:rFonts w:ascii="Times New Roman" w:hAnsi="Times New Roman"/>
          <w:sz w:val="24"/>
          <w:szCs w:val="24"/>
        </w:rPr>
        <w:t>Николо-Березовский сельсовет</w:t>
      </w:r>
    </w:p>
    <w:p w:rsidR="00C4605B" w:rsidRPr="001825B3" w:rsidRDefault="00C4605B" w:rsidP="00CA173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825B3">
        <w:rPr>
          <w:rFonts w:ascii="Times New Roman" w:hAnsi="Times New Roman"/>
          <w:sz w:val="24"/>
          <w:szCs w:val="24"/>
        </w:rPr>
        <w:t>муниципального района</w:t>
      </w:r>
    </w:p>
    <w:p w:rsidR="00C4605B" w:rsidRPr="001825B3" w:rsidRDefault="00C4605B" w:rsidP="00CA173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825B3">
        <w:rPr>
          <w:rFonts w:ascii="Times New Roman" w:hAnsi="Times New Roman"/>
          <w:sz w:val="24"/>
          <w:szCs w:val="24"/>
        </w:rPr>
        <w:t>Краснокамский район</w:t>
      </w:r>
    </w:p>
    <w:p w:rsidR="00C4605B" w:rsidRPr="001825B3" w:rsidRDefault="00C4605B" w:rsidP="00CA173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825B3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C4605B" w:rsidRPr="001825B3" w:rsidRDefault="00C4605B" w:rsidP="000873C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825B3">
        <w:rPr>
          <w:rFonts w:ascii="Times New Roman" w:hAnsi="Times New Roman"/>
          <w:sz w:val="24"/>
          <w:szCs w:val="24"/>
        </w:rPr>
        <w:t>от 24 июня 2016 года № 63</w:t>
      </w:r>
    </w:p>
    <w:p w:rsidR="00C4605B" w:rsidRPr="001825B3" w:rsidRDefault="00C4605B" w:rsidP="00CA173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sub_1000"/>
      <w:r w:rsidRPr="001825B3">
        <w:rPr>
          <w:rFonts w:ascii="Times New Roman" w:hAnsi="Times New Roman"/>
          <w:b/>
          <w:bCs/>
          <w:color w:val="26282F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характера, предоставляемых лицами, замещающими отдельные муниципальные должности в Совете сельского поселения Николо-Березовский сельсовет муниципального района Краснокамский район Республики Башкортостан, в информационно-телекоммуникационной сети «Интернет» на официальном сайте Администрации сельского поселения Николо-Березовский сельсовет муниципального района Краснокамский район Республики Башкортостан и предоставления этих сведений средствам массовой информации для опубликования</w:t>
      </w:r>
      <w:r w:rsidRPr="001825B3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bookmarkEnd w:id="0"/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25B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825B3">
        <w:rPr>
          <w:rFonts w:ascii="Times New Roman" w:hAnsi="Times New Roman"/>
          <w:sz w:val="24"/>
          <w:szCs w:val="24"/>
        </w:rPr>
        <w:t>Порядком размещения сведений о доходах, расходах, об имуществе и обязательствах имущественного характера, предоставляемых лицами, замещающими отдельные муниципальные должности в Совете сельского поселения Николо-Березовский сельсовет муниципального района</w:t>
      </w:r>
      <w:bookmarkStart w:id="1" w:name="_GoBack"/>
      <w:bookmarkEnd w:id="1"/>
      <w:r w:rsidRPr="001825B3">
        <w:rPr>
          <w:rFonts w:ascii="Times New Roman" w:hAnsi="Times New Roman"/>
          <w:sz w:val="24"/>
          <w:szCs w:val="24"/>
        </w:rPr>
        <w:t xml:space="preserve"> Краснокамский район Республики Башкортостан (далее – отдельные муниципальные должности), в информационно-телекоммуникационной сети «Интернет» на официальном сайте Администрации муниципального района Краснокамский район Республики Башкортостан и предоставления этих сведений средствам массовой информации для опубликования (далее – Порядок) 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устанавливаются обязанности Совета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Краснокамский район  Республики Башкортостан (далее – Совет муниципального района) по размещению сведений о доходах, расходах, об имуществе и обязательствах имущественного характера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лиц, замещающих отдельные муниципальные должности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, их супруг (супругов) и несовершеннолетних детей в информационно-телекоммуникационной сети «Интернет» на официальном сайте Администрации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Краснокамский район  Республики Башкортостан (далее – официальный сайт Администрации муниципального района)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5B3">
        <w:rPr>
          <w:rFonts w:ascii="Times New Roman" w:hAnsi="Times New Roman"/>
          <w:color w:val="000000"/>
          <w:sz w:val="24"/>
          <w:szCs w:val="24"/>
        </w:rPr>
        <w:t xml:space="preserve">2. К лицам, замещающим отдельные муниципальные должности в Совете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относятся следующие должности: председатель Совета, </w:t>
      </w:r>
      <w:r w:rsidRPr="001825B3">
        <w:rPr>
          <w:rFonts w:ascii="Times New Roman" w:hAnsi="Times New Roman"/>
          <w:sz w:val="24"/>
          <w:szCs w:val="24"/>
        </w:rPr>
        <w:t>заместитель председателя Совета.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002"/>
      <w:r w:rsidRPr="001825B3">
        <w:rPr>
          <w:rFonts w:ascii="Times New Roman" w:hAnsi="Times New Roman"/>
          <w:color w:val="000000"/>
          <w:sz w:val="24"/>
          <w:szCs w:val="24"/>
        </w:rPr>
        <w:t xml:space="preserve">3. На официальном сайте Администрации муниципального района размещаются и средствам массовой информации предоставляются для опубликования следующие сведения: о доходах, расходах, об имуществе и обязательствах имущественного характера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лиц, замещающих отдельные муниципальные должности</w:t>
      </w:r>
      <w:r w:rsidRPr="001825B3">
        <w:rPr>
          <w:rFonts w:ascii="Times New Roman" w:hAnsi="Times New Roman"/>
          <w:color w:val="000000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1021"/>
      <w:bookmarkEnd w:id="2"/>
      <w:r w:rsidRPr="001825B3">
        <w:rPr>
          <w:rFonts w:ascii="Times New Roman" w:hAnsi="Times New Roman"/>
          <w:color w:val="000000"/>
          <w:sz w:val="24"/>
          <w:szCs w:val="24"/>
        </w:rPr>
        <w:t xml:space="preserve">1) перечень объектов недвижимого имущества, принадлежащих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лицу, замещающему отдельную муниципальную должность,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022"/>
      <w:bookmarkEnd w:id="3"/>
      <w:r w:rsidRPr="001825B3">
        <w:rPr>
          <w:rFonts w:ascii="Times New Roman" w:hAnsi="Times New Roman"/>
          <w:color w:val="000000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лицу, замещающему отдельную муниципальную должность</w:t>
      </w:r>
      <w:r w:rsidRPr="001825B3">
        <w:rPr>
          <w:rFonts w:ascii="Times New Roman" w:hAnsi="Times New Roman"/>
          <w:color w:val="000000"/>
          <w:sz w:val="24"/>
          <w:szCs w:val="24"/>
        </w:rPr>
        <w:t>, его супруге (супругу) и несовершеннолетним детям;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023"/>
      <w:bookmarkEnd w:id="4"/>
      <w:r w:rsidRPr="001825B3">
        <w:rPr>
          <w:rFonts w:ascii="Times New Roman" w:hAnsi="Times New Roman"/>
          <w:color w:val="000000"/>
          <w:sz w:val="24"/>
          <w:szCs w:val="24"/>
        </w:rPr>
        <w:t xml:space="preserve">3) декларированный годовой доход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лица, замещающего отдельную муниципальную должность</w:t>
      </w:r>
      <w:r w:rsidRPr="001825B3">
        <w:rPr>
          <w:rFonts w:ascii="Times New Roman" w:hAnsi="Times New Roman"/>
          <w:color w:val="000000"/>
          <w:sz w:val="24"/>
          <w:szCs w:val="24"/>
        </w:rPr>
        <w:t>, его супруги (супруга) и несовершеннолетних детей;</w:t>
      </w:r>
    </w:p>
    <w:bookmarkEnd w:id="5"/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25B3">
        <w:rPr>
          <w:rFonts w:ascii="Times New Roman" w:hAnsi="Times New Roman"/>
          <w:color w:val="000000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лица, замещающего отдельную муниципальную должность</w:t>
      </w:r>
      <w:r w:rsidRPr="001825B3">
        <w:rPr>
          <w:rFonts w:ascii="Times New Roman" w:hAnsi="Times New Roman"/>
          <w:color w:val="000000"/>
          <w:sz w:val="24"/>
          <w:szCs w:val="24"/>
        </w:rPr>
        <w:t>, и его супруги (супруга) за три последних года, предшествующих отчетному периоду.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1003"/>
      <w:r w:rsidRPr="001825B3">
        <w:rPr>
          <w:rFonts w:ascii="Times New Roman" w:hAnsi="Times New Roman"/>
          <w:color w:val="000000"/>
          <w:sz w:val="24"/>
          <w:szCs w:val="24"/>
        </w:rPr>
        <w:t xml:space="preserve">4. В размещаемых на официальном сайте Администрации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sub_1031"/>
      <w:bookmarkEnd w:id="6"/>
      <w:r w:rsidRPr="001825B3">
        <w:rPr>
          <w:rFonts w:ascii="Times New Roman" w:hAnsi="Times New Roman"/>
          <w:color w:val="000000"/>
          <w:sz w:val="24"/>
          <w:szCs w:val="24"/>
        </w:rPr>
        <w:t xml:space="preserve">1) иные сведения (кроме указанных в </w:t>
      </w:r>
      <w:hyperlink r:id="rId4" w:anchor="sub_1002" w:history="1">
        <w:r w:rsidRPr="001825B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3</w:t>
        </w:r>
      </w:hyperlink>
      <w:r w:rsidRPr="001825B3">
        <w:rPr>
          <w:rFonts w:ascii="Times New Roman" w:hAnsi="Times New Roman"/>
          <w:color w:val="000000"/>
          <w:sz w:val="24"/>
          <w:szCs w:val="24"/>
        </w:rPr>
        <w:t xml:space="preserve"> настоящего Порядка) о доходах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лица, замещающего отдельную муниципальную должность</w:t>
      </w:r>
      <w:r w:rsidRPr="001825B3">
        <w:rPr>
          <w:rFonts w:ascii="Times New Roman" w:hAnsi="Times New Roman"/>
          <w:color w:val="000000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1032"/>
      <w:bookmarkEnd w:id="7"/>
      <w:r w:rsidRPr="001825B3">
        <w:rPr>
          <w:rFonts w:ascii="Times New Roman" w:hAnsi="Times New Roman"/>
          <w:color w:val="000000"/>
          <w:sz w:val="24"/>
          <w:szCs w:val="24"/>
        </w:rPr>
        <w:t xml:space="preserve">2) персональные данные супруги (супруга), детей и иных членов семьи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лица, замещающего отдельную муниципальную должность</w:t>
      </w:r>
      <w:r w:rsidRPr="001825B3">
        <w:rPr>
          <w:rFonts w:ascii="Times New Roman" w:hAnsi="Times New Roman"/>
          <w:color w:val="000000"/>
          <w:sz w:val="24"/>
          <w:szCs w:val="24"/>
        </w:rPr>
        <w:t>;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1033"/>
      <w:bookmarkEnd w:id="8"/>
      <w:r w:rsidRPr="001825B3">
        <w:rPr>
          <w:rFonts w:ascii="Times New Roman" w:hAnsi="Times New Roman"/>
          <w:color w:val="000000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лица, замещающего отдельную муниципальную должность</w:t>
      </w:r>
      <w:r w:rsidRPr="001825B3">
        <w:rPr>
          <w:rFonts w:ascii="Times New Roman" w:hAnsi="Times New Roman"/>
          <w:color w:val="000000"/>
          <w:sz w:val="24"/>
          <w:szCs w:val="24"/>
        </w:rPr>
        <w:t>, его супруги (супруга), детей и иных членов семьи;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4"/>
      <w:bookmarkEnd w:id="9"/>
      <w:r w:rsidRPr="001825B3">
        <w:rPr>
          <w:rFonts w:ascii="Times New Roman" w:hAnsi="Times New Roman"/>
          <w:color w:val="000000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лицу, замещающему отдельную муниципальную должность</w:t>
      </w:r>
      <w:r w:rsidRPr="001825B3">
        <w:rPr>
          <w:rFonts w:ascii="Times New Roman" w:hAnsi="Times New Roman"/>
          <w:color w:val="000000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035"/>
      <w:bookmarkEnd w:id="10"/>
      <w:r w:rsidRPr="001825B3">
        <w:rPr>
          <w:rFonts w:ascii="Times New Roman" w:hAnsi="Times New Roman"/>
          <w:color w:val="000000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sub_1004"/>
      <w:bookmarkEnd w:id="11"/>
      <w:r w:rsidRPr="001825B3">
        <w:rPr>
          <w:rFonts w:ascii="Times New Roman" w:hAnsi="Times New Roman"/>
          <w:color w:val="000000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</w:t>
      </w:r>
      <w:hyperlink r:id="rId5" w:anchor="sub_1002" w:history="1">
        <w:r w:rsidRPr="001825B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3</w:t>
        </w:r>
      </w:hyperlink>
      <w:r w:rsidRPr="001825B3">
        <w:rPr>
          <w:rFonts w:ascii="Times New Roman" w:hAnsi="Times New Roman"/>
          <w:color w:val="000000"/>
          <w:sz w:val="24"/>
          <w:szCs w:val="24"/>
        </w:rPr>
        <w:t xml:space="preserve"> настоящего Порядка, за весь период замещения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лицом, замещающим отдельную муниципальную должность,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находятся на официальном сайте Администрации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 ежегодно обновляются в течение 14 рабочих дней со дня истечения срока, установленного для их подачи.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sub_1005"/>
      <w:bookmarkEnd w:id="12"/>
      <w:r w:rsidRPr="001825B3">
        <w:rPr>
          <w:rFonts w:ascii="Times New Roman" w:hAnsi="Times New Roman"/>
          <w:color w:val="000000"/>
          <w:sz w:val="24"/>
          <w:szCs w:val="24"/>
        </w:rPr>
        <w:t xml:space="preserve">6. Размещение на официальном сайте Администрации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 муниципального района сведений о доходах, расходах, об имуществе и обязательствах имущественного характера, указанных в </w:t>
      </w:r>
      <w:hyperlink r:id="rId6" w:anchor="sub_1002" w:history="1">
        <w:r w:rsidRPr="001825B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 w:rsidRPr="001825B3">
        <w:rPr>
          <w:rFonts w:ascii="Times New Roman" w:hAnsi="Times New Roman"/>
          <w:sz w:val="24"/>
          <w:szCs w:val="24"/>
        </w:rPr>
        <w:t xml:space="preserve"> 3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bookmarkEnd w:id="13"/>
      <w:r w:rsidRPr="001825B3">
        <w:rPr>
          <w:rFonts w:ascii="Times New Roman" w:hAnsi="Times New Roman"/>
          <w:color w:val="000000"/>
          <w:sz w:val="24"/>
          <w:szCs w:val="24"/>
        </w:rPr>
        <w:t xml:space="preserve">, представленных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лицами, замещающими отдельные муниципальные должности,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обеспечивается Аппаратом Совета муниципального района.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25B3">
        <w:rPr>
          <w:rFonts w:ascii="Times New Roman" w:hAnsi="Times New Roman"/>
          <w:color w:val="000000"/>
          <w:sz w:val="24"/>
          <w:szCs w:val="24"/>
        </w:rPr>
        <w:t>7. Совет муниципального района на основании федеральных законов: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sub_1061"/>
      <w:r w:rsidRPr="001825B3">
        <w:rPr>
          <w:rFonts w:ascii="Times New Roman" w:hAnsi="Times New Roman"/>
          <w:color w:val="000000"/>
          <w:sz w:val="24"/>
          <w:szCs w:val="24"/>
        </w:rPr>
        <w:t xml:space="preserve">1) в течение 3 рабочих дней со дня поступления запроса от средства массовой информации сообщает о нем </w:t>
      </w:r>
      <w:r w:rsidRPr="001825B3">
        <w:rPr>
          <w:rFonts w:ascii="Times New Roman" w:hAnsi="Times New Roman"/>
          <w:bCs/>
          <w:color w:val="000000"/>
          <w:sz w:val="24"/>
          <w:szCs w:val="24"/>
        </w:rPr>
        <w:t>лицу, замещающему отдельную муниципальную должность</w:t>
      </w:r>
      <w:r w:rsidRPr="001825B3">
        <w:rPr>
          <w:rFonts w:ascii="Times New Roman" w:hAnsi="Times New Roman"/>
          <w:color w:val="000000"/>
          <w:sz w:val="24"/>
          <w:szCs w:val="24"/>
        </w:rPr>
        <w:t>, в отношении которого поступил запрос;</w:t>
      </w:r>
    </w:p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sub_1062"/>
      <w:bookmarkEnd w:id="14"/>
      <w:r w:rsidRPr="001825B3">
        <w:rPr>
          <w:rFonts w:ascii="Times New Roman" w:hAnsi="Times New Roman"/>
          <w:color w:val="000000"/>
          <w:sz w:val="24"/>
          <w:szCs w:val="24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r w:rsidRPr="001825B3">
        <w:rPr>
          <w:rFonts w:ascii="Times New Roman" w:hAnsi="Times New Roman"/>
          <w:sz w:val="24"/>
          <w:szCs w:val="24"/>
        </w:rPr>
        <w:t>пункте 3</w:t>
      </w:r>
      <w:r w:rsidRPr="001825B3">
        <w:rPr>
          <w:sz w:val="24"/>
          <w:szCs w:val="24"/>
        </w:rPr>
        <w:t xml:space="preserve"> 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настоящего Порядка, в том случае, если запрашиваемые сведения отсутствуют на официальном сайте Администрации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bookmarkEnd w:id="15"/>
    <w:p w:rsidR="00C4605B" w:rsidRPr="001825B3" w:rsidRDefault="00C4605B" w:rsidP="00CA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25B3">
        <w:rPr>
          <w:rFonts w:ascii="Times New Roman" w:hAnsi="Times New Roman"/>
          <w:color w:val="000000"/>
          <w:sz w:val="24"/>
          <w:szCs w:val="24"/>
        </w:rPr>
        <w:t xml:space="preserve">8. Работники Аппарата Совета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обеспечивающие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Pr="001825B3">
        <w:rPr>
          <w:rFonts w:ascii="Times New Roman" w:hAnsi="Times New Roman"/>
          <w:sz w:val="24"/>
          <w:szCs w:val="24"/>
        </w:rPr>
        <w:t>сельского поселения Николо-Березовский сельсовет</w:t>
      </w:r>
      <w:r w:rsidRPr="001825B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4605B" w:rsidRPr="001825B3" w:rsidRDefault="00C4605B">
      <w:pPr>
        <w:rPr>
          <w:sz w:val="24"/>
          <w:szCs w:val="24"/>
        </w:rPr>
      </w:pPr>
    </w:p>
    <w:sectPr w:rsidR="00C4605B" w:rsidRPr="001825B3" w:rsidSect="0021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CB"/>
    <w:rsid w:val="00030EB1"/>
    <w:rsid w:val="000873C2"/>
    <w:rsid w:val="000B5516"/>
    <w:rsid w:val="000D49F8"/>
    <w:rsid w:val="00142D40"/>
    <w:rsid w:val="001825B3"/>
    <w:rsid w:val="00182EDC"/>
    <w:rsid w:val="00200973"/>
    <w:rsid w:val="00207B6A"/>
    <w:rsid w:val="002110FE"/>
    <w:rsid w:val="00273D8F"/>
    <w:rsid w:val="002A43F4"/>
    <w:rsid w:val="002E3747"/>
    <w:rsid w:val="00300B3C"/>
    <w:rsid w:val="00346379"/>
    <w:rsid w:val="00346C4D"/>
    <w:rsid w:val="003D224F"/>
    <w:rsid w:val="0041371F"/>
    <w:rsid w:val="004670CD"/>
    <w:rsid w:val="004A7F23"/>
    <w:rsid w:val="004D6EE3"/>
    <w:rsid w:val="00690282"/>
    <w:rsid w:val="006A380E"/>
    <w:rsid w:val="006A43FF"/>
    <w:rsid w:val="007E2B95"/>
    <w:rsid w:val="00866300"/>
    <w:rsid w:val="00996827"/>
    <w:rsid w:val="00B04496"/>
    <w:rsid w:val="00BA5F98"/>
    <w:rsid w:val="00BC4869"/>
    <w:rsid w:val="00C4605B"/>
    <w:rsid w:val="00C706B9"/>
    <w:rsid w:val="00CA1739"/>
    <w:rsid w:val="00CB2845"/>
    <w:rsid w:val="00D57864"/>
    <w:rsid w:val="00DA2C0D"/>
    <w:rsid w:val="00DD7DCB"/>
    <w:rsid w:val="00DF4E53"/>
    <w:rsid w:val="00E1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17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90;&#1100;&#1103;&#1085;&#1072;\Desktop\&#1059;&#1082;&#1072;&#1079;%20&#8470;%20613.docx" TargetMode="External"/><Relationship Id="rId5" Type="http://schemas.openxmlformats.org/officeDocument/2006/relationships/hyperlink" Target="file:///C:\Users\&#1058;&#1072;&#1090;&#1100;&#1103;&#1085;&#1072;\Desktop\&#1059;&#1082;&#1072;&#1079;%20&#8470;%20613.docx" TargetMode="External"/><Relationship Id="rId4" Type="http://schemas.openxmlformats.org/officeDocument/2006/relationships/hyperlink" Target="file:///C:\Users\&#1058;&#1072;&#1090;&#1100;&#1103;&#1085;&#1072;\Desktop\&#1059;&#1082;&#1072;&#1079;%20&#8470;%206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1426</Words>
  <Characters>8130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Совет_Юрист</dc:creator>
  <cp:keywords/>
  <dc:description/>
  <cp:lastModifiedBy>Админ</cp:lastModifiedBy>
  <cp:revision>7</cp:revision>
  <cp:lastPrinted>2016-07-01T05:22:00Z</cp:lastPrinted>
  <dcterms:created xsi:type="dcterms:W3CDTF">2016-06-03T06:16:00Z</dcterms:created>
  <dcterms:modified xsi:type="dcterms:W3CDTF">2019-03-22T07:12:00Z</dcterms:modified>
</cp:coreProperties>
</file>